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(Kindergarten)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466CDB">
        <w:rPr>
          <w:sz w:val="34"/>
        </w:rPr>
        <w:t>Beat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>
        <w:rPr>
          <w:sz w:val="34"/>
        </w:rPr>
        <w:t>Steady Beat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Voice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Voice (part 2)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0715D1">
        <w:rPr>
          <w:sz w:val="34"/>
        </w:rPr>
        <w:t xml:space="preserve">Voice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Rhythm</w:t>
      </w:r>
      <w:r w:rsidR="00043305" w:rsidRPr="00E00678">
        <w:rPr>
          <w:sz w:val="34"/>
        </w:rPr>
        <w:t xml:space="preserve"> 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Pitch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>: Pitch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Pitch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Melody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 xml:space="preserve">Melody 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0715D1">
        <w:rPr>
          <w:sz w:val="34"/>
        </w:rPr>
        <w:t>Melody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Meter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Meter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0715D1">
        <w:rPr>
          <w:sz w:val="34"/>
        </w:rPr>
        <w:t>Meter</w:t>
      </w:r>
      <w:r w:rsidR="00043305"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Instruments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Instruments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Instruments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Dynamics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Dynamics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0715D1">
        <w:rPr>
          <w:sz w:val="34"/>
        </w:rPr>
        <w:t>Dynamics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Tempo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Tempo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Tempo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Long/Short (Duration)</w:t>
      </w:r>
    </w:p>
    <w:p w:rsidR="00CE28C2" w:rsidRPr="00E00678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0715D1">
        <w:rPr>
          <w:sz w:val="34"/>
        </w:rPr>
        <w:t>Long/Short (Duration)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Long/Short (Duration)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Listening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Listening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Listening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Review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0715D1">
        <w:rPr>
          <w:sz w:val="34"/>
        </w:rPr>
        <w:t>End of the Year Performance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0715D1">
        <w:rPr>
          <w:sz w:val="34"/>
        </w:rPr>
        <w:t>End of the Year Performance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0715D1">
        <w:rPr>
          <w:sz w:val="34"/>
        </w:rPr>
        <w:t>End of the Year Performance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0715D1">
        <w:rPr>
          <w:sz w:val="34"/>
        </w:rPr>
        <w:t>End of the Year Performance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3351A7"/>
    <w:rsid w:val="00466CDB"/>
    <w:rsid w:val="004A72F0"/>
    <w:rsid w:val="006576DA"/>
    <w:rsid w:val="00A12076"/>
    <w:rsid w:val="00A9105F"/>
    <w:rsid w:val="00C305E2"/>
    <w:rsid w:val="00CE28C2"/>
    <w:rsid w:val="00E00678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2014-07-11T15:33:00Z</dcterms:created>
  <dcterms:modified xsi:type="dcterms:W3CDTF">2014-07-11T15:33:00Z</dcterms:modified>
</cp:coreProperties>
</file>